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21" w:rsidRDefault="009B2883">
      <w:pPr>
        <w:spacing w:after="11" w:line="259" w:lineRule="auto"/>
        <w:ind w:left="0" w:right="0" w:firstLine="0"/>
      </w:pPr>
      <w:bookmarkStart w:id="0" w:name="_GoBack"/>
      <w:bookmarkEnd w:id="0"/>
      <w:r>
        <w:rPr>
          <w:noProof/>
        </w:rPr>
        <w:drawing>
          <wp:inline distT="0" distB="0" distL="0" distR="0">
            <wp:extent cx="553237" cy="3905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553237" cy="390525"/>
                    </a:xfrm>
                    <a:prstGeom prst="rect">
                      <a:avLst/>
                    </a:prstGeom>
                  </pic:spPr>
                </pic:pic>
              </a:graphicData>
            </a:graphic>
          </wp:inline>
        </w:drawing>
      </w:r>
      <w:r>
        <w:rPr>
          <w:sz w:val="22"/>
        </w:rPr>
        <w:t xml:space="preserve">                          </w:t>
      </w:r>
      <w:r>
        <w:rPr>
          <w:b/>
          <w:color w:val="FF0000"/>
          <w:sz w:val="22"/>
        </w:rPr>
        <w:t xml:space="preserve"> </w:t>
      </w:r>
    </w:p>
    <w:p w:rsidR="00146321" w:rsidRDefault="009B2883">
      <w:pPr>
        <w:spacing w:after="190" w:line="259" w:lineRule="auto"/>
        <w:ind w:left="41" w:right="0" w:firstLine="0"/>
        <w:jc w:val="center"/>
      </w:pPr>
      <w:r>
        <w:rPr>
          <w:b/>
        </w:rPr>
        <w:t xml:space="preserve"> </w:t>
      </w:r>
    </w:p>
    <w:p w:rsidR="00146321" w:rsidRDefault="009B2883">
      <w:pPr>
        <w:spacing w:after="232" w:line="259" w:lineRule="auto"/>
        <w:ind w:left="262" w:right="0" w:firstLine="0"/>
      </w:pPr>
      <w:r>
        <w:rPr>
          <w:b/>
        </w:rPr>
        <w:t xml:space="preserve">EASTERN PLUMAS RECREATION DISTRICT BOARD OF DIRECTORS  </w:t>
      </w:r>
    </w:p>
    <w:p w:rsidR="00146321" w:rsidRDefault="009B2883">
      <w:pPr>
        <w:spacing w:after="228" w:line="259" w:lineRule="auto"/>
        <w:ind w:left="0" w:right="21" w:firstLine="0"/>
        <w:jc w:val="center"/>
      </w:pPr>
      <w:r>
        <w:rPr>
          <w:b/>
        </w:rPr>
        <w:t xml:space="preserve">Directors: </w:t>
      </w:r>
      <w:r>
        <w:rPr>
          <w:b/>
          <w:sz w:val="20"/>
        </w:rPr>
        <w:t>Don Fregulia, Jennifer Condliffe</w:t>
      </w:r>
      <w:r w:rsidR="00C24D0A">
        <w:rPr>
          <w:b/>
          <w:sz w:val="20"/>
        </w:rPr>
        <w:t>, Margaret Garner</w:t>
      </w:r>
      <w:r>
        <w:rPr>
          <w:sz w:val="20"/>
        </w:rPr>
        <w:t xml:space="preserve"> </w:t>
      </w:r>
    </w:p>
    <w:p w:rsidR="00146321" w:rsidRDefault="009B2883">
      <w:pPr>
        <w:spacing w:after="219" w:line="259" w:lineRule="auto"/>
        <w:ind w:left="10" w:right="18" w:hanging="10"/>
        <w:jc w:val="center"/>
      </w:pPr>
      <w:r>
        <w:rPr>
          <w:b/>
        </w:rPr>
        <w:t>AGENDA FO</w:t>
      </w:r>
      <w:r w:rsidR="00C24D0A">
        <w:rPr>
          <w:b/>
        </w:rPr>
        <w:t>R THE REGULAR MEETING OF JANUARY 19, 2017</w:t>
      </w:r>
      <w:r>
        <w:rPr>
          <w:b/>
        </w:rPr>
        <w:t xml:space="preserve"> TO BE HELD AT 6:30PM  </w:t>
      </w:r>
      <w:r>
        <w:t xml:space="preserve"> </w:t>
      </w:r>
    </w:p>
    <w:p w:rsidR="00146321" w:rsidRDefault="009B2883">
      <w:pPr>
        <w:spacing w:after="219" w:line="259" w:lineRule="auto"/>
        <w:ind w:left="10" w:right="26" w:hanging="10"/>
        <w:jc w:val="center"/>
      </w:pPr>
      <w:r>
        <w:rPr>
          <w:b/>
        </w:rPr>
        <w:t xml:space="preserve">MOHAWK COMMUNITY CENTER, BLAIRSDEN, CALIFORNIA </w:t>
      </w:r>
      <w:r>
        <w:t xml:space="preserve"> </w:t>
      </w:r>
    </w:p>
    <w:p w:rsidR="00146321" w:rsidRDefault="009B2883">
      <w:pPr>
        <w:spacing w:after="206" w:line="269" w:lineRule="auto"/>
        <w:ind w:left="5" w:right="4" w:hanging="20"/>
        <w:jc w:val="both"/>
      </w:pPr>
      <w:r>
        <w:t xml:space="preserve">The Eastern Plumas Recreation District welcomes you to its meetings.  Your interest is encouraged and appreciated.  Any item without a specified time on the agenda may be taken up at any time and in any order.  </w:t>
      </w:r>
    </w:p>
    <w:p w:rsidR="00146321" w:rsidRDefault="009B2883">
      <w:pPr>
        <w:spacing w:after="273" w:line="269" w:lineRule="auto"/>
        <w:ind w:left="5" w:right="4" w:hanging="20"/>
        <w:jc w:val="both"/>
      </w:pPr>
      <w:r>
        <w:rPr>
          <w:b/>
        </w:rPr>
        <w:t>REASONABLE ACCOMMODATIONS:</w:t>
      </w:r>
      <w:r>
        <w:t xml:space="preserve">  In compliance with the Americans with Disabilities Act, if you need special assistance to participate in this meeting, please contact Jennifer Condliffe at (530) 832-0955. Notification 24 hours prior to the meeting will enable the Board to make reasonable arrangements to ensure accessibility.   </w:t>
      </w:r>
    </w:p>
    <w:p w:rsidR="00146321" w:rsidRDefault="009B2883">
      <w:pPr>
        <w:numPr>
          <w:ilvl w:val="0"/>
          <w:numId w:val="1"/>
        </w:numPr>
        <w:spacing w:after="169" w:line="250" w:lineRule="auto"/>
        <w:ind w:right="0" w:hanging="360"/>
      </w:pPr>
      <w:r>
        <w:rPr>
          <w:b/>
        </w:rPr>
        <w:t xml:space="preserve">CALL TO ORDER AND ROLL CALL.   </w:t>
      </w:r>
    </w:p>
    <w:p w:rsidR="00146321" w:rsidRDefault="009B2883">
      <w:pPr>
        <w:numPr>
          <w:ilvl w:val="0"/>
          <w:numId w:val="1"/>
        </w:numPr>
        <w:spacing w:after="169" w:line="250" w:lineRule="auto"/>
        <w:ind w:right="0" w:hanging="360"/>
      </w:pPr>
      <w:r>
        <w:rPr>
          <w:b/>
        </w:rPr>
        <w:t xml:space="preserve">APPROVAL of AGENDA.  </w:t>
      </w:r>
      <w:r>
        <w:t>Possible Action</w:t>
      </w:r>
      <w:r>
        <w:rPr>
          <w:b/>
        </w:rPr>
        <w:t xml:space="preserve"> </w:t>
      </w:r>
    </w:p>
    <w:p w:rsidR="00146321" w:rsidRDefault="009B2883">
      <w:pPr>
        <w:numPr>
          <w:ilvl w:val="0"/>
          <w:numId w:val="1"/>
        </w:numPr>
        <w:spacing w:after="170" w:line="250" w:lineRule="auto"/>
        <w:ind w:right="0" w:hanging="360"/>
      </w:pPr>
      <w:r>
        <w:rPr>
          <w:b/>
        </w:rPr>
        <w:t xml:space="preserve">APPROVAL OF MINUTES.  </w:t>
      </w:r>
      <w:r>
        <w:t>Possible Action</w:t>
      </w:r>
      <w:r>
        <w:rPr>
          <w:b/>
        </w:rPr>
        <w:t xml:space="preserve"> </w:t>
      </w:r>
    </w:p>
    <w:p w:rsidR="00146321" w:rsidRDefault="009B2883">
      <w:pPr>
        <w:numPr>
          <w:ilvl w:val="0"/>
          <w:numId w:val="1"/>
        </w:numPr>
        <w:spacing w:line="360" w:lineRule="auto"/>
        <w:ind w:right="0" w:hanging="360"/>
      </w:pPr>
      <w:r>
        <w:rPr>
          <w:b/>
        </w:rPr>
        <w:t xml:space="preserve">PUBLIC COMMENT:   </w:t>
      </w:r>
      <w:r>
        <w:t xml:space="preserve">Matters under the jurisdiction of the Board, and not on the posted agenda, may be addressed by the general public at the beginning of the regular agenda, and any off-agenda matters before the Board for consideration.  However, California law prohibits the Board from taking action on any matter which is not on the posted agenda except under very limited circumstances.  The Board retains the right to limit each speaker to three minutes with majority vote of board members present. </w:t>
      </w:r>
      <w:r>
        <w:rPr>
          <w:b/>
        </w:rPr>
        <w:t xml:space="preserve"> </w:t>
      </w:r>
    </w:p>
    <w:p w:rsidR="00146321" w:rsidRDefault="009B2883">
      <w:pPr>
        <w:numPr>
          <w:ilvl w:val="0"/>
          <w:numId w:val="1"/>
        </w:numPr>
        <w:spacing w:after="186"/>
        <w:ind w:right="0" w:hanging="360"/>
      </w:pPr>
      <w:r>
        <w:rPr>
          <w:b/>
        </w:rPr>
        <w:t xml:space="preserve">COMMUNICATION: </w:t>
      </w:r>
      <w:r>
        <w:t>Report on Public records requests and other communications.</w:t>
      </w:r>
      <w:r>
        <w:rPr>
          <w:b/>
        </w:rPr>
        <w:t xml:space="preserve"> </w:t>
      </w:r>
    </w:p>
    <w:p w:rsidR="00146321" w:rsidRDefault="009B2883">
      <w:pPr>
        <w:numPr>
          <w:ilvl w:val="0"/>
          <w:numId w:val="1"/>
        </w:numPr>
        <w:spacing w:after="5" w:line="250" w:lineRule="auto"/>
        <w:ind w:right="0" w:hanging="360"/>
      </w:pPr>
      <w:r>
        <w:rPr>
          <w:b/>
        </w:rPr>
        <w:t xml:space="preserve">FINANCIAL REPORT and RELATED ACTIONS:  </w:t>
      </w:r>
    </w:p>
    <w:p w:rsidR="00146321" w:rsidRDefault="009B2883" w:rsidP="00C24D0A">
      <w:pPr>
        <w:numPr>
          <w:ilvl w:val="1"/>
          <w:numId w:val="1"/>
        </w:numPr>
        <w:ind w:right="0" w:hanging="360"/>
      </w:pPr>
      <w:r>
        <w:rPr>
          <w:b/>
        </w:rPr>
        <w:t xml:space="preserve">Treasurers Report. </w:t>
      </w:r>
      <w:r>
        <w:t>Report on the financial status of the District.</w:t>
      </w:r>
      <w:r w:rsidR="00E64773">
        <w:t xml:space="preserve"> Possible action.</w:t>
      </w:r>
    </w:p>
    <w:p w:rsidR="00146321" w:rsidRDefault="009B2883">
      <w:pPr>
        <w:numPr>
          <w:ilvl w:val="1"/>
          <w:numId w:val="1"/>
        </w:numPr>
        <w:ind w:right="0" w:hanging="360"/>
      </w:pPr>
      <w:r>
        <w:rPr>
          <w:b/>
        </w:rPr>
        <w:t xml:space="preserve">Payments. </w:t>
      </w:r>
      <w:r>
        <w:t xml:space="preserve">Consideration of paying bills and invoices identified at the meeting. </w:t>
      </w:r>
      <w:r>
        <w:rPr>
          <w:b/>
        </w:rPr>
        <w:t xml:space="preserve">Possible Action. </w:t>
      </w:r>
    </w:p>
    <w:p w:rsidR="00C24D0A" w:rsidRPr="00C24D0A" w:rsidRDefault="00C24D0A">
      <w:pPr>
        <w:numPr>
          <w:ilvl w:val="1"/>
          <w:numId w:val="1"/>
        </w:numPr>
        <w:spacing w:after="5" w:line="250" w:lineRule="auto"/>
        <w:ind w:right="0" w:hanging="360"/>
      </w:pPr>
      <w:r>
        <w:rPr>
          <w:b/>
        </w:rPr>
        <w:t>Addition of director to Plumas Bank as signatory</w:t>
      </w:r>
      <w:r w:rsidR="00E64773">
        <w:rPr>
          <w:b/>
        </w:rPr>
        <w:t>. Possible action.</w:t>
      </w:r>
    </w:p>
    <w:p w:rsidR="00146321" w:rsidRDefault="00C24D0A">
      <w:pPr>
        <w:numPr>
          <w:ilvl w:val="1"/>
          <w:numId w:val="1"/>
        </w:numPr>
        <w:spacing w:after="5" w:line="250" w:lineRule="auto"/>
        <w:ind w:right="0" w:hanging="360"/>
      </w:pPr>
      <w:r>
        <w:rPr>
          <w:b/>
        </w:rPr>
        <w:t>Financial Report to State</w:t>
      </w:r>
      <w:r w:rsidR="00E64773">
        <w:rPr>
          <w:b/>
        </w:rPr>
        <w:t>. Possible action</w:t>
      </w:r>
      <w:r w:rsidR="009B2883">
        <w:rPr>
          <w:b/>
        </w:rPr>
        <w:t xml:space="preserve"> </w:t>
      </w:r>
    </w:p>
    <w:p w:rsidR="00146321" w:rsidRDefault="009B2883">
      <w:pPr>
        <w:spacing w:after="13" w:line="259" w:lineRule="auto"/>
        <w:ind w:left="0" w:right="0" w:firstLine="0"/>
      </w:pPr>
      <w:r>
        <w:rPr>
          <w:b/>
        </w:rPr>
        <w:t xml:space="preserve"> </w:t>
      </w:r>
    </w:p>
    <w:p w:rsidR="00146321" w:rsidRDefault="009B2883" w:rsidP="00E64773">
      <w:pPr>
        <w:numPr>
          <w:ilvl w:val="0"/>
          <w:numId w:val="1"/>
        </w:numPr>
        <w:spacing w:after="692"/>
        <w:ind w:right="0" w:hanging="360"/>
      </w:pPr>
      <w:r>
        <w:rPr>
          <w:b/>
        </w:rPr>
        <w:t xml:space="preserve">SKI HILL COMMITTEE REPORT:   </w:t>
      </w:r>
      <w:r>
        <w:t>Rep</w:t>
      </w:r>
      <w:r w:rsidR="00C24D0A">
        <w:t>ort on the status of hill, activities, developments</w:t>
      </w:r>
      <w:r w:rsidR="00E64773">
        <w:t>. Possible action.</w:t>
      </w:r>
      <w:r w:rsidRPr="00E64773">
        <w:rPr>
          <w:b/>
        </w:rPr>
        <w:t xml:space="preserve">  </w:t>
      </w:r>
    </w:p>
    <w:p w:rsidR="00146321" w:rsidRDefault="009B2883">
      <w:pPr>
        <w:spacing w:after="0" w:line="259" w:lineRule="auto"/>
        <w:ind w:left="0" w:right="0" w:firstLine="0"/>
      </w:pPr>
      <w:r>
        <w:rPr>
          <w:sz w:val="22"/>
        </w:rPr>
        <w:lastRenderedPageBreak/>
        <w:t xml:space="preserve"> </w:t>
      </w:r>
    </w:p>
    <w:p w:rsidR="00146321" w:rsidRDefault="009B2883">
      <w:pPr>
        <w:spacing w:after="26" w:line="259" w:lineRule="auto"/>
        <w:ind w:left="0" w:right="0" w:firstLine="0"/>
      </w:pPr>
      <w:r>
        <w:rPr>
          <w:noProof/>
        </w:rPr>
        <w:drawing>
          <wp:inline distT="0" distB="0" distL="0" distR="0">
            <wp:extent cx="553237" cy="39052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5"/>
                    <a:stretch>
                      <a:fillRect/>
                    </a:stretch>
                  </pic:blipFill>
                  <pic:spPr>
                    <a:xfrm>
                      <a:off x="0" y="0"/>
                      <a:ext cx="553237" cy="390525"/>
                    </a:xfrm>
                    <a:prstGeom prst="rect">
                      <a:avLst/>
                    </a:prstGeom>
                  </pic:spPr>
                </pic:pic>
              </a:graphicData>
            </a:graphic>
          </wp:inline>
        </w:drawing>
      </w:r>
      <w:r>
        <w:rPr>
          <w:sz w:val="22"/>
        </w:rPr>
        <w:t xml:space="preserve">                          </w:t>
      </w:r>
      <w:r>
        <w:rPr>
          <w:b/>
          <w:color w:val="FF0000"/>
          <w:sz w:val="22"/>
        </w:rPr>
        <w:t xml:space="preserve"> </w:t>
      </w:r>
    </w:p>
    <w:p w:rsidR="00146321" w:rsidRDefault="009B2883">
      <w:pPr>
        <w:spacing w:after="39" w:line="259" w:lineRule="auto"/>
        <w:ind w:left="1440" w:right="0" w:firstLine="0"/>
      </w:pPr>
      <w:r>
        <w:rPr>
          <w:b/>
        </w:rPr>
        <w:t xml:space="preserve"> </w:t>
      </w:r>
    </w:p>
    <w:p w:rsidR="00146321" w:rsidRDefault="009B2883">
      <w:pPr>
        <w:numPr>
          <w:ilvl w:val="0"/>
          <w:numId w:val="1"/>
        </w:numPr>
        <w:spacing w:after="5" w:line="250" w:lineRule="auto"/>
        <w:ind w:right="0" w:hanging="360"/>
      </w:pPr>
      <w:r>
        <w:rPr>
          <w:b/>
        </w:rPr>
        <w:t xml:space="preserve">OLD BUSINESS.  </w:t>
      </w:r>
    </w:p>
    <w:p w:rsidR="00146321" w:rsidRDefault="009B2883">
      <w:pPr>
        <w:spacing w:after="11" w:line="259" w:lineRule="auto"/>
        <w:ind w:left="1440" w:right="0" w:firstLine="0"/>
      </w:pPr>
      <w:r>
        <w:rPr>
          <w:b/>
        </w:rPr>
        <w:t xml:space="preserve"> </w:t>
      </w:r>
    </w:p>
    <w:p w:rsidR="00146321" w:rsidRPr="00E64773" w:rsidRDefault="00E64773">
      <w:pPr>
        <w:numPr>
          <w:ilvl w:val="1"/>
          <w:numId w:val="1"/>
        </w:numPr>
        <w:ind w:right="0" w:hanging="360"/>
      </w:pPr>
      <w:r>
        <w:rPr>
          <w:b/>
        </w:rPr>
        <w:t>Request by Supervisor Engel for Board Members’ Resignation</w:t>
      </w:r>
    </w:p>
    <w:p w:rsidR="00E64773" w:rsidRPr="00E64773" w:rsidRDefault="00E64773">
      <w:pPr>
        <w:numPr>
          <w:ilvl w:val="1"/>
          <w:numId w:val="1"/>
        </w:numPr>
        <w:ind w:right="0" w:hanging="360"/>
      </w:pPr>
      <w:r>
        <w:rPr>
          <w:b/>
        </w:rPr>
        <w:t>Reorganization of Board Officers</w:t>
      </w:r>
    </w:p>
    <w:p w:rsidR="00E64773" w:rsidRDefault="00E64773">
      <w:pPr>
        <w:numPr>
          <w:ilvl w:val="1"/>
          <w:numId w:val="1"/>
        </w:numPr>
        <w:ind w:right="0" w:hanging="360"/>
      </w:pPr>
      <w:r>
        <w:rPr>
          <w:b/>
        </w:rPr>
        <w:t>Procedure for Search for New Board Member</w:t>
      </w:r>
      <w:r w:rsidR="009B2883">
        <w:rPr>
          <w:b/>
        </w:rPr>
        <w:t>s</w:t>
      </w:r>
    </w:p>
    <w:p w:rsidR="00146321" w:rsidRDefault="009B2883">
      <w:pPr>
        <w:spacing w:after="37" w:line="259" w:lineRule="auto"/>
        <w:ind w:left="1440" w:right="0" w:firstLine="0"/>
      </w:pPr>
      <w:r>
        <w:t xml:space="preserve"> </w:t>
      </w:r>
    </w:p>
    <w:p w:rsidR="00146321" w:rsidRDefault="009B2883">
      <w:pPr>
        <w:numPr>
          <w:ilvl w:val="1"/>
          <w:numId w:val="1"/>
        </w:numPr>
        <w:spacing w:after="49"/>
        <w:ind w:right="0" w:hanging="360"/>
      </w:pPr>
      <w:r>
        <w:rPr>
          <w:b/>
        </w:rPr>
        <w:t xml:space="preserve">Rules and Regulations and Policy Handbook Improvements. </w:t>
      </w:r>
      <w:r>
        <w:t xml:space="preserve">Consideration of possible improvements to the EPRD Rules and Regulations. </w:t>
      </w:r>
      <w:r>
        <w:rPr>
          <w:b/>
        </w:rPr>
        <w:t xml:space="preserve">  </w:t>
      </w:r>
      <w:r>
        <w:t xml:space="preserve">Issues that may be considered include but are not limited to: </w:t>
      </w:r>
    </w:p>
    <w:p w:rsidR="00146321" w:rsidRDefault="009B2883">
      <w:pPr>
        <w:numPr>
          <w:ilvl w:val="2"/>
          <w:numId w:val="1"/>
        </w:numPr>
        <w:ind w:right="0" w:hanging="361"/>
      </w:pPr>
      <w:r>
        <w:t xml:space="preserve">Establishing the format and content </w:t>
      </w:r>
    </w:p>
    <w:p w:rsidR="00146321" w:rsidRDefault="009B2883">
      <w:pPr>
        <w:numPr>
          <w:ilvl w:val="2"/>
          <w:numId w:val="1"/>
        </w:numPr>
        <w:ind w:right="0" w:hanging="361"/>
      </w:pPr>
      <w:r>
        <w:t xml:space="preserve">Establishing  new rules, regulations, and policies </w:t>
      </w:r>
    </w:p>
    <w:p w:rsidR="00146321" w:rsidRDefault="009B2883">
      <w:pPr>
        <w:numPr>
          <w:ilvl w:val="2"/>
          <w:numId w:val="1"/>
        </w:numPr>
        <w:ind w:right="0" w:hanging="361"/>
      </w:pPr>
      <w:r>
        <w:t xml:space="preserve">Managing assets </w:t>
      </w:r>
    </w:p>
    <w:p w:rsidR="00146321" w:rsidRDefault="009B2883">
      <w:pPr>
        <w:numPr>
          <w:ilvl w:val="2"/>
          <w:numId w:val="1"/>
        </w:numPr>
        <w:spacing w:after="49"/>
        <w:ind w:right="0" w:hanging="361"/>
      </w:pPr>
      <w:r>
        <w:t>Establishing and posting agendas, recording and posting minutes</w:t>
      </w:r>
      <w:r>
        <w:rPr>
          <w:sz w:val="22"/>
        </w:rPr>
        <w:t xml:space="preserve"> and the </w:t>
      </w:r>
      <w:r>
        <w:t xml:space="preserve">EPRD treasurer's report. </w:t>
      </w:r>
    </w:p>
    <w:p w:rsidR="00146321" w:rsidRDefault="009B2883">
      <w:pPr>
        <w:numPr>
          <w:ilvl w:val="2"/>
          <w:numId w:val="1"/>
        </w:numPr>
        <w:ind w:right="0" w:hanging="361"/>
      </w:pPr>
      <w:r>
        <w:t xml:space="preserve">Using the names of EPRD, the Plumas Eureka Ski Bowl, or the Johnsville Historic Ski Bowl by third parties. </w:t>
      </w:r>
    </w:p>
    <w:p w:rsidR="00146321" w:rsidRDefault="009B2883">
      <w:pPr>
        <w:numPr>
          <w:ilvl w:val="2"/>
          <w:numId w:val="1"/>
        </w:numPr>
        <w:ind w:right="0" w:hanging="361"/>
      </w:pPr>
      <w:r>
        <w:t xml:space="preserve">Using the name of EPRD in contacting the public. </w:t>
      </w:r>
    </w:p>
    <w:p w:rsidR="00146321" w:rsidRDefault="009B2883" w:rsidP="009B2883">
      <w:pPr>
        <w:numPr>
          <w:ilvl w:val="2"/>
          <w:numId w:val="1"/>
        </w:numPr>
        <w:spacing w:after="0"/>
        <w:ind w:right="0" w:hanging="361"/>
      </w:pPr>
      <w:r>
        <w:t xml:space="preserve">Establishing controls for events supporting EPRD projects and programs. </w:t>
      </w:r>
      <w:r>
        <w:rPr>
          <w:b/>
        </w:rPr>
        <w:t>Possible Action.</w:t>
      </w:r>
      <w:r>
        <w:t xml:space="preserve"> </w:t>
      </w:r>
    </w:p>
    <w:p w:rsidR="00146321" w:rsidRDefault="009B2883">
      <w:pPr>
        <w:spacing w:after="12" w:line="259" w:lineRule="auto"/>
        <w:ind w:left="1440" w:right="0" w:firstLine="0"/>
      </w:pPr>
      <w:r>
        <w:rPr>
          <w:b/>
        </w:rPr>
        <w:t xml:space="preserve"> </w:t>
      </w:r>
    </w:p>
    <w:p w:rsidR="00146321" w:rsidRDefault="009B2883">
      <w:pPr>
        <w:numPr>
          <w:ilvl w:val="0"/>
          <w:numId w:val="1"/>
        </w:numPr>
        <w:spacing w:after="5" w:line="250" w:lineRule="auto"/>
        <w:ind w:right="0" w:hanging="360"/>
      </w:pPr>
      <w:r>
        <w:rPr>
          <w:b/>
        </w:rPr>
        <w:t xml:space="preserve">NEW BUSINESS.  </w:t>
      </w:r>
    </w:p>
    <w:p w:rsidR="00146321" w:rsidRDefault="009B2883">
      <w:pPr>
        <w:spacing w:after="13" w:line="259" w:lineRule="auto"/>
        <w:ind w:left="720" w:right="0" w:firstLine="0"/>
      </w:pPr>
      <w:r>
        <w:rPr>
          <w:b/>
        </w:rPr>
        <w:t xml:space="preserve"> </w:t>
      </w:r>
    </w:p>
    <w:p w:rsidR="00146321" w:rsidRDefault="009B2883" w:rsidP="009B2883">
      <w:pPr>
        <w:pStyle w:val="ListParagraph"/>
        <w:numPr>
          <w:ilvl w:val="1"/>
          <w:numId w:val="1"/>
        </w:numPr>
        <w:spacing w:after="0"/>
        <w:ind w:right="0"/>
      </w:pPr>
      <w:r>
        <w:rPr>
          <w:b/>
        </w:rPr>
        <w:t xml:space="preserve">Goals and Objectives for2017. </w:t>
      </w:r>
      <w:r w:rsidRPr="009B2883">
        <w:rPr>
          <w:b/>
        </w:rPr>
        <w:t xml:space="preserve">  </w:t>
      </w:r>
    </w:p>
    <w:p w:rsidR="00146321" w:rsidRDefault="009B2883">
      <w:pPr>
        <w:spacing w:after="13" w:line="259" w:lineRule="auto"/>
        <w:ind w:left="1440" w:right="0" w:firstLine="0"/>
      </w:pPr>
      <w:r>
        <w:rPr>
          <w:b/>
        </w:rPr>
        <w:t xml:space="preserve"> </w:t>
      </w:r>
    </w:p>
    <w:p w:rsidR="00146321" w:rsidRDefault="009B2883">
      <w:pPr>
        <w:numPr>
          <w:ilvl w:val="0"/>
          <w:numId w:val="1"/>
        </w:numPr>
        <w:spacing w:after="5" w:line="250" w:lineRule="auto"/>
        <w:ind w:right="0" w:hanging="360"/>
      </w:pPr>
      <w:r>
        <w:rPr>
          <w:b/>
        </w:rPr>
        <w:t xml:space="preserve">ITEMS AND DATE FOR NEXT MEETING.   </w:t>
      </w:r>
    </w:p>
    <w:p w:rsidR="00146321" w:rsidRDefault="009B2883">
      <w:pPr>
        <w:spacing w:after="12" w:line="259" w:lineRule="auto"/>
        <w:ind w:left="0" w:right="0" w:firstLine="0"/>
      </w:pPr>
      <w:r>
        <w:rPr>
          <w:b/>
        </w:rPr>
        <w:t xml:space="preserve"> </w:t>
      </w:r>
    </w:p>
    <w:p w:rsidR="00146321" w:rsidRDefault="009B2883">
      <w:pPr>
        <w:numPr>
          <w:ilvl w:val="0"/>
          <w:numId w:val="1"/>
        </w:numPr>
        <w:spacing w:after="3184" w:line="250" w:lineRule="auto"/>
        <w:ind w:right="0" w:hanging="360"/>
      </w:pPr>
      <w:r>
        <w:rPr>
          <w:b/>
        </w:rPr>
        <w:t xml:space="preserve">ADJOURN  </w:t>
      </w:r>
    </w:p>
    <w:p w:rsidR="00146321" w:rsidRDefault="009B2883">
      <w:pPr>
        <w:spacing w:after="0" w:line="259" w:lineRule="auto"/>
        <w:ind w:left="0" w:right="0" w:firstLine="0"/>
      </w:pPr>
      <w:r>
        <w:rPr>
          <w:sz w:val="22"/>
        </w:rPr>
        <w:t xml:space="preserve"> </w:t>
      </w:r>
    </w:p>
    <w:sectPr w:rsidR="00146321">
      <w:pgSz w:w="12240" w:h="15840"/>
      <w:pgMar w:top="720" w:right="1424"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063EC"/>
    <w:multiLevelType w:val="hybridMultilevel"/>
    <w:tmpl w:val="3AD0B23A"/>
    <w:lvl w:ilvl="0" w:tplc="D89A0DA6">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6ACE29A">
      <w:start w:val="1"/>
      <w:numFmt w:val="upperLetter"/>
      <w:lvlText w:val="%2."/>
      <w:lvlJc w:val="left"/>
      <w:pPr>
        <w:ind w:left="1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68076F6">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34EE7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7825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BCB8E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2A30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387B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EEF8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21"/>
    <w:rsid w:val="00146321"/>
    <w:rsid w:val="007F6B41"/>
    <w:rsid w:val="009B2883"/>
    <w:rsid w:val="00C24D0A"/>
    <w:rsid w:val="00E64773"/>
    <w:rsid w:val="00F1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09ED-3419-4A93-ADA9-CEA5243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9" w:lineRule="auto"/>
      <w:ind w:left="370" w:right="19"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Department</dc:creator>
  <cp:keywords/>
  <cp:lastModifiedBy>Don Fregulia</cp:lastModifiedBy>
  <cp:revision>2</cp:revision>
  <dcterms:created xsi:type="dcterms:W3CDTF">2017-01-16T23:03:00Z</dcterms:created>
  <dcterms:modified xsi:type="dcterms:W3CDTF">2017-01-16T23:03:00Z</dcterms:modified>
</cp:coreProperties>
</file>